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C7EC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8"/>
          <w:szCs w:val="28"/>
        </w:rPr>
      </w:pPr>
      <w:r>
        <w:rPr>
          <w:rFonts w:ascii="Times New Roman" w:hAnsi="Times New Roman" w:cs="Times New Roman"/>
          <w:b/>
          <w:bCs/>
          <w:kern w:val="0"/>
          <w:sz w:val="28"/>
          <w:szCs w:val="28"/>
        </w:rPr>
        <w:t>ТИТУЛЬНИЙ АРКУШ</w:t>
      </w:r>
    </w:p>
    <w:p w14:paraId="4B399B1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14:paraId="7ED08044" w14:textId="77777777">
        <w:tblPrEx>
          <w:tblCellMar>
            <w:top w:w="0" w:type="dxa"/>
            <w:bottom w:w="0" w:type="dxa"/>
          </w:tblCellMar>
        </w:tblPrEx>
        <w:trPr>
          <w:trHeight w:val="300"/>
        </w:trPr>
        <w:tc>
          <w:tcPr>
            <w:tcW w:w="5230" w:type="dxa"/>
            <w:tcBorders>
              <w:top w:val="nil"/>
              <w:left w:val="nil"/>
              <w:bottom w:val="single" w:sz="6" w:space="0" w:color="auto"/>
              <w:right w:val="nil"/>
            </w:tcBorders>
            <w:vAlign w:val="bottom"/>
          </w:tcPr>
          <w:p w14:paraId="7BFEF38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31.07.2025</w:t>
            </w:r>
          </w:p>
        </w:tc>
      </w:tr>
      <w:tr w:rsidR="00000000" w14:paraId="607B2DDC" w14:textId="77777777">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14:paraId="1FD599D4"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(дата реєстрації емітентом електронного документа)</w:t>
            </w:r>
          </w:p>
        </w:tc>
      </w:tr>
      <w:tr w:rsidR="00000000" w14:paraId="0D3CDB93" w14:textId="77777777">
        <w:tblPrEx>
          <w:tblCellMar>
            <w:top w:w="0" w:type="dxa"/>
            <w:bottom w:w="0" w:type="dxa"/>
          </w:tblCellMar>
        </w:tblPrEx>
        <w:trPr>
          <w:trHeight w:val="300"/>
        </w:trPr>
        <w:tc>
          <w:tcPr>
            <w:tcW w:w="5230" w:type="dxa"/>
            <w:tcBorders>
              <w:top w:val="nil"/>
              <w:left w:val="nil"/>
              <w:bottom w:val="single" w:sz="6" w:space="0" w:color="auto"/>
              <w:right w:val="nil"/>
            </w:tcBorders>
            <w:vAlign w:val="bottom"/>
          </w:tcPr>
          <w:p w14:paraId="709B349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88</w:t>
            </w:r>
          </w:p>
        </w:tc>
      </w:tr>
      <w:tr w:rsidR="00000000" w14:paraId="556653D7" w14:textId="77777777">
        <w:tblPrEx>
          <w:tblCellMar>
            <w:top w:w="0" w:type="dxa"/>
            <w:bottom w:w="0" w:type="dxa"/>
          </w:tblCellMar>
        </w:tblPrEx>
        <w:trPr>
          <w:trHeight w:val="300"/>
        </w:trPr>
        <w:tc>
          <w:tcPr>
            <w:tcW w:w="5230" w:type="dxa"/>
            <w:tcBorders>
              <w:top w:val="nil"/>
              <w:left w:val="nil"/>
              <w:bottom w:val="nil"/>
              <w:right w:val="nil"/>
            </w:tcBorders>
            <w:vAlign w:val="bottom"/>
          </w:tcPr>
          <w:p w14:paraId="72C046B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(вихідний реєстраційний номер електронного документа)</w:t>
            </w:r>
          </w:p>
        </w:tc>
      </w:tr>
    </w:tbl>
    <w:p w14:paraId="51AB4C20" w14:textId="77777777" w:rsidR="00000000" w:rsidRDefault="00000000">
      <w:pPr>
        <w:widowControl w:val="0"/>
        <w:autoSpaceDE w:val="0"/>
        <w:autoSpaceDN w:val="0"/>
        <w:adjustRightInd w:val="0"/>
        <w:spacing w:after="0" w:line="240" w:lineRule="auto"/>
        <w:rPr>
          <w:rFonts w:ascii="Times New Roman" w:hAnsi="Times New Roman" w:cs="Times New Roman"/>
          <w:kern w:val="0"/>
          <w:sz w:val="20"/>
          <w:szCs w:val="20"/>
        </w:rPr>
      </w:pPr>
      <w:r>
        <w:rPr>
          <w:rFonts w:ascii="Times New Roman" w:hAnsi="Times New Roman" w:cs="Times New Roman"/>
          <w:kern w:val="0"/>
          <w:sz w:val="20"/>
          <w:szCs w:val="20"/>
        </w:rPr>
        <w:t xml:space="preserve">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14:paraId="5B46D0E4" w14:textId="77777777">
        <w:tblPrEx>
          <w:tblCellMar>
            <w:top w:w="0" w:type="dxa"/>
            <w:bottom w:w="0" w:type="dxa"/>
          </w:tblCellMar>
        </w:tblPrEx>
        <w:trPr>
          <w:trHeight w:val="300"/>
        </w:trPr>
        <w:tc>
          <w:tcPr>
            <w:tcW w:w="10465" w:type="dxa"/>
            <w:tcBorders>
              <w:top w:val="nil"/>
              <w:left w:val="nil"/>
              <w:bottom w:val="nil"/>
              <w:right w:val="nil"/>
            </w:tcBorders>
            <w:vAlign w:val="bottom"/>
          </w:tcPr>
          <w:p w14:paraId="33944C7B"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14:paraId="46C89C3C"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14:paraId="1E3B4C8C" w14:textId="77777777">
        <w:tblPrEx>
          <w:tblCellMar>
            <w:top w:w="0" w:type="dxa"/>
            <w:bottom w:w="0" w:type="dxa"/>
          </w:tblCellMar>
        </w:tblPrEx>
        <w:trPr>
          <w:trHeight w:val="200"/>
        </w:trPr>
        <w:tc>
          <w:tcPr>
            <w:tcW w:w="3415" w:type="dxa"/>
            <w:tcBorders>
              <w:top w:val="nil"/>
              <w:left w:val="nil"/>
              <w:bottom w:val="single" w:sz="6" w:space="0" w:color="auto"/>
              <w:right w:val="nil"/>
            </w:tcBorders>
            <w:vAlign w:val="bottom"/>
          </w:tcPr>
          <w:p w14:paraId="191E88B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Директор</w:t>
            </w:r>
          </w:p>
        </w:tc>
        <w:tc>
          <w:tcPr>
            <w:tcW w:w="216" w:type="dxa"/>
            <w:tcBorders>
              <w:top w:val="nil"/>
              <w:left w:val="nil"/>
              <w:bottom w:val="nil"/>
              <w:right w:val="nil"/>
            </w:tcBorders>
          </w:tcPr>
          <w:p w14:paraId="43704D1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p>
        </w:tc>
        <w:tc>
          <w:tcPr>
            <w:tcW w:w="3334" w:type="dxa"/>
            <w:tcBorders>
              <w:top w:val="nil"/>
              <w:left w:val="nil"/>
              <w:bottom w:val="single" w:sz="6" w:space="0" w:color="auto"/>
              <w:right w:val="nil"/>
            </w:tcBorders>
            <w:vAlign w:val="bottom"/>
          </w:tcPr>
          <w:p w14:paraId="464A5F6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p>
        </w:tc>
        <w:tc>
          <w:tcPr>
            <w:tcW w:w="216" w:type="dxa"/>
            <w:tcBorders>
              <w:top w:val="nil"/>
              <w:left w:val="nil"/>
              <w:bottom w:val="nil"/>
              <w:right w:val="nil"/>
            </w:tcBorders>
          </w:tcPr>
          <w:p w14:paraId="2E3B739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p>
        </w:tc>
        <w:tc>
          <w:tcPr>
            <w:tcW w:w="3284" w:type="dxa"/>
            <w:tcBorders>
              <w:top w:val="nil"/>
              <w:left w:val="nil"/>
              <w:bottom w:val="single" w:sz="6" w:space="0" w:color="auto"/>
              <w:right w:val="nil"/>
            </w:tcBorders>
            <w:vAlign w:val="bottom"/>
          </w:tcPr>
          <w:p w14:paraId="39CD90D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Пенькова О.Л.</w:t>
            </w:r>
          </w:p>
        </w:tc>
      </w:tr>
      <w:tr w:rsidR="00000000" w14:paraId="20A51C3A" w14:textId="77777777">
        <w:tblPrEx>
          <w:tblCellMar>
            <w:top w:w="0" w:type="dxa"/>
            <w:bottom w:w="0" w:type="dxa"/>
          </w:tblCellMar>
        </w:tblPrEx>
        <w:trPr>
          <w:trHeight w:val="200"/>
        </w:trPr>
        <w:tc>
          <w:tcPr>
            <w:tcW w:w="3415" w:type="dxa"/>
            <w:tcBorders>
              <w:top w:val="nil"/>
              <w:left w:val="nil"/>
              <w:bottom w:val="nil"/>
              <w:right w:val="nil"/>
            </w:tcBorders>
          </w:tcPr>
          <w:p w14:paraId="63F45DA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(посада)</w:t>
            </w:r>
          </w:p>
        </w:tc>
        <w:tc>
          <w:tcPr>
            <w:tcW w:w="216" w:type="dxa"/>
            <w:tcBorders>
              <w:top w:val="nil"/>
              <w:left w:val="nil"/>
              <w:bottom w:val="nil"/>
              <w:right w:val="nil"/>
            </w:tcBorders>
          </w:tcPr>
          <w:p w14:paraId="30BA358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3334" w:type="dxa"/>
            <w:tcBorders>
              <w:top w:val="nil"/>
              <w:left w:val="nil"/>
              <w:bottom w:val="nil"/>
              <w:right w:val="nil"/>
            </w:tcBorders>
          </w:tcPr>
          <w:p w14:paraId="72A5203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(місце для накладання електронного підпису уповноваженої особи емітента/ 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14:paraId="43D0B39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3284" w:type="dxa"/>
            <w:tcBorders>
              <w:top w:val="nil"/>
              <w:left w:val="nil"/>
              <w:bottom w:val="nil"/>
              <w:right w:val="nil"/>
            </w:tcBorders>
          </w:tcPr>
          <w:p w14:paraId="3886A64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(прізвище та ініціали керівника або уповноваженої особи емітента)</w:t>
            </w:r>
          </w:p>
        </w:tc>
      </w:tr>
    </w:tbl>
    <w:p w14:paraId="7938A646" w14:textId="77777777" w:rsidR="00000000" w:rsidRDefault="00000000">
      <w:pPr>
        <w:widowControl w:val="0"/>
        <w:autoSpaceDE w:val="0"/>
        <w:autoSpaceDN w:val="0"/>
        <w:adjustRightInd w:val="0"/>
        <w:spacing w:after="0" w:line="240" w:lineRule="auto"/>
        <w:rPr>
          <w:rFonts w:ascii="Times New Roman" w:hAnsi="Times New Roman" w:cs="Times New Roman"/>
          <w:kern w:val="0"/>
          <w:sz w:val="20"/>
          <w:szCs w:val="20"/>
        </w:rPr>
      </w:pPr>
    </w:p>
    <w:p w14:paraId="0D4FB708"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t>Особлива інформація / інформація про іпотечні цінні папери/ сертифікати фонду операцій з нерухомістю емітента</w:t>
      </w:r>
    </w:p>
    <w:p w14:paraId="462D5B17" w14:textId="77777777" w:rsidR="00000000" w:rsidRDefault="00000000">
      <w:pPr>
        <w:widowControl w:val="0"/>
        <w:autoSpaceDE w:val="0"/>
        <w:autoSpaceDN w:val="0"/>
        <w:adjustRightInd w:val="0"/>
        <w:spacing w:after="0" w:line="240" w:lineRule="auto"/>
        <w:rPr>
          <w:rFonts w:ascii="Times New Roman" w:hAnsi="Times New Roman" w:cs="Times New Roman"/>
          <w:b/>
          <w:bCs/>
          <w:kern w:val="0"/>
          <w:sz w:val="28"/>
          <w:szCs w:val="28"/>
        </w:rPr>
      </w:pPr>
    </w:p>
    <w:p w14:paraId="550C492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b/>
          <w:bCs/>
          <w:kern w:val="0"/>
        </w:rPr>
        <w:t>І. Загальні відомості</w:t>
      </w:r>
    </w:p>
    <w:p w14:paraId="535E9E01"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rPr>
      </w:pPr>
      <w:r>
        <w:rPr>
          <w:rFonts w:ascii="Times New Roman" w:hAnsi="Times New Roman" w:cs="Times New Roman"/>
          <w:kern w:val="0"/>
        </w:rPr>
        <w:t xml:space="preserve">1. Повне найменування: Приватне </w:t>
      </w:r>
      <w:proofErr w:type="spellStart"/>
      <w:r>
        <w:rPr>
          <w:rFonts w:ascii="Times New Roman" w:hAnsi="Times New Roman" w:cs="Times New Roman"/>
          <w:kern w:val="0"/>
        </w:rPr>
        <w:t>акцiонерне</w:t>
      </w:r>
      <w:proofErr w:type="spellEnd"/>
      <w:r>
        <w:rPr>
          <w:rFonts w:ascii="Times New Roman" w:hAnsi="Times New Roman" w:cs="Times New Roman"/>
          <w:kern w:val="0"/>
        </w:rPr>
        <w:t xml:space="preserve"> товариство "</w:t>
      </w:r>
      <w:proofErr w:type="spellStart"/>
      <w:r>
        <w:rPr>
          <w:rFonts w:ascii="Times New Roman" w:hAnsi="Times New Roman" w:cs="Times New Roman"/>
          <w:kern w:val="0"/>
        </w:rPr>
        <w:t>Вiнницький</w:t>
      </w:r>
      <w:proofErr w:type="spellEnd"/>
      <w:r>
        <w:rPr>
          <w:rFonts w:ascii="Times New Roman" w:hAnsi="Times New Roman" w:cs="Times New Roman"/>
          <w:kern w:val="0"/>
        </w:rPr>
        <w:t xml:space="preserve"> </w:t>
      </w:r>
      <w:proofErr w:type="spellStart"/>
      <w:r>
        <w:rPr>
          <w:rFonts w:ascii="Times New Roman" w:hAnsi="Times New Roman" w:cs="Times New Roman"/>
          <w:kern w:val="0"/>
        </w:rPr>
        <w:t>унiвермаг</w:t>
      </w:r>
      <w:proofErr w:type="spellEnd"/>
      <w:r>
        <w:rPr>
          <w:rFonts w:ascii="Times New Roman" w:hAnsi="Times New Roman" w:cs="Times New Roman"/>
          <w:kern w:val="0"/>
        </w:rPr>
        <w:t>"</w:t>
      </w:r>
    </w:p>
    <w:p w14:paraId="6FE0617B"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2. Організаційно-правова форма: Акціонерне товариство</w:t>
      </w:r>
    </w:p>
    <w:p w14:paraId="0E0892B7"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3. Місцезнаходження: 21100, Вінницька обл., Вінницький р-н, м. Вінниця, </w:t>
      </w:r>
      <w:proofErr w:type="spellStart"/>
      <w:r>
        <w:rPr>
          <w:rFonts w:ascii="Times New Roman" w:hAnsi="Times New Roman" w:cs="Times New Roman"/>
          <w:kern w:val="0"/>
        </w:rPr>
        <w:t>пл.Калічанська</w:t>
      </w:r>
      <w:proofErr w:type="spellEnd"/>
      <w:r>
        <w:rPr>
          <w:rFonts w:ascii="Times New Roman" w:hAnsi="Times New Roman" w:cs="Times New Roman"/>
          <w:kern w:val="0"/>
        </w:rPr>
        <w:t>, 2</w:t>
      </w:r>
    </w:p>
    <w:p w14:paraId="79F120A9"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4. Ідентифікаційний код юридичної особи: 01557213</w:t>
      </w:r>
    </w:p>
    <w:p w14:paraId="327EFDB7"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5. Міжміський код та номер телефону: 0432661133</w:t>
      </w:r>
    </w:p>
    <w:p w14:paraId="4CD814F2"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6. Адреса електронної пошти, яка є офіційним каналом зв’язку: univgbuh@gmail.com</w:t>
      </w:r>
    </w:p>
    <w:p w14:paraId="18A85BFD"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 xml:space="preserve">7.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 </w:t>
      </w:r>
    </w:p>
    <w:p w14:paraId="0DDDA4BF"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8.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 Державна установа "Агентство з розвитку інфраструктури фондового ринку України", 21676262, Україна, DR/00002/ARM</w:t>
      </w:r>
    </w:p>
    <w:p w14:paraId="0B05F0D5"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p>
    <w:p w14:paraId="7DF4CCC1"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rPr>
      </w:pPr>
      <w:r>
        <w:rPr>
          <w:rFonts w:ascii="Times New Roman" w:hAnsi="Times New Roman" w:cs="Times New Roman"/>
          <w:b/>
          <w:bCs/>
          <w:kern w:val="0"/>
        </w:rPr>
        <w:t xml:space="preserve">ІІ. Дані про дату та місце оприлюднення інформації </w:t>
      </w:r>
    </w:p>
    <w:p w14:paraId="335FFCDA"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14:paraId="102B98DB" w14:textId="77777777">
        <w:tblPrEx>
          <w:tblCellMar>
            <w:top w:w="0" w:type="dxa"/>
            <w:bottom w:w="0" w:type="dxa"/>
          </w:tblCellMar>
        </w:tblPrEx>
        <w:trPr>
          <w:trHeight w:val="300"/>
        </w:trPr>
        <w:tc>
          <w:tcPr>
            <w:tcW w:w="3415" w:type="dxa"/>
            <w:vMerge w:val="restart"/>
            <w:tcBorders>
              <w:top w:val="nil"/>
              <w:left w:val="nil"/>
              <w:bottom w:val="nil"/>
              <w:right w:val="nil"/>
            </w:tcBorders>
          </w:tcPr>
          <w:p w14:paraId="0474110A" w14:textId="77777777" w:rsidR="00000000" w:rsidRDefault="00000000">
            <w:pPr>
              <w:widowControl w:val="0"/>
              <w:autoSpaceDE w:val="0"/>
              <w:autoSpaceDN w:val="0"/>
              <w:adjustRightInd w:val="0"/>
              <w:spacing w:after="0" w:line="240" w:lineRule="auto"/>
              <w:rPr>
                <w:rFonts w:ascii="Times New Roman" w:hAnsi="Times New Roman" w:cs="Times New Roman"/>
                <w:kern w:val="0"/>
              </w:rPr>
            </w:pPr>
            <w:r>
              <w:rPr>
                <w:rFonts w:ascii="Times New Roman" w:hAnsi="Times New Roman" w:cs="Times New Roman"/>
                <w:kern w:val="0"/>
              </w:rPr>
              <w:t>Інформація розміщена на власному вебсайті емітента</w:t>
            </w:r>
          </w:p>
        </w:tc>
        <w:tc>
          <w:tcPr>
            <w:tcW w:w="5165" w:type="dxa"/>
            <w:tcBorders>
              <w:top w:val="nil"/>
              <w:left w:val="nil"/>
              <w:bottom w:val="single" w:sz="6" w:space="0" w:color="auto"/>
              <w:right w:val="nil"/>
            </w:tcBorders>
            <w:vAlign w:val="bottom"/>
          </w:tcPr>
          <w:p w14:paraId="73BE57F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http://univ.emitents.net.ua/ua/docs/?fg_id=101</w:t>
            </w:r>
          </w:p>
        </w:tc>
        <w:tc>
          <w:tcPr>
            <w:tcW w:w="1885" w:type="dxa"/>
            <w:tcBorders>
              <w:top w:val="nil"/>
              <w:left w:val="nil"/>
              <w:bottom w:val="single" w:sz="6" w:space="0" w:color="auto"/>
              <w:right w:val="nil"/>
            </w:tcBorders>
            <w:vAlign w:val="bottom"/>
          </w:tcPr>
          <w:p w14:paraId="684091F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rPr>
            </w:pPr>
            <w:r>
              <w:rPr>
                <w:rFonts w:ascii="Times New Roman" w:hAnsi="Times New Roman" w:cs="Times New Roman"/>
                <w:kern w:val="0"/>
              </w:rPr>
              <w:t>31.07.2025</w:t>
            </w:r>
          </w:p>
        </w:tc>
      </w:tr>
      <w:tr w:rsidR="00000000" w14:paraId="04DB1163" w14:textId="77777777">
        <w:tblPrEx>
          <w:tblCellMar>
            <w:top w:w="0" w:type="dxa"/>
            <w:bottom w:w="0" w:type="dxa"/>
          </w:tblCellMar>
        </w:tblPrEx>
        <w:trPr>
          <w:trHeight w:val="300"/>
        </w:trPr>
        <w:tc>
          <w:tcPr>
            <w:tcW w:w="3415" w:type="dxa"/>
            <w:vMerge/>
            <w:tcBorders>
              <w:top w:val="nil"/>
              <w:left w:val="nil"/>
              <w:bottom w:val="nil"/>
              <w:right w:val="nil"/>
            </w:tcBorders>
          </w:tcPr>
          <w:p w14:paraId="7393B5EA" w14:textId="77777777" w:rsidR="00000000" w:rsidRDefault="00000000">
            <w:pPr>
              <w:widowControl w:val="0"/>
              <w:autoSpaceDE w:val="0"/>
              <w:autoSpaceDN w:val="0"/>
              <w:adjustRightInd w:val="0"/>
              <w:spacing w:after="0" w:line="240" w:lineRule="auto"/>
              <w:rPr>
                <w:rFonts w:ascii="Times New Roman" w:hAnsi="Times New Roman" w:cs="Times New Roman"/>
                <w:kern w:val="0"/>
                <w:sz w:val="20"/>
                <w:szCs w:val="20"/>
              </w:rPr>
            </w:pPr>
          </w:p>
        </w:tc>
        <w:tc>
          <w:tcPr>
            <w:tcW w:w="5165" w:type="dxa"/>
            <w:tcBorders>
              <w:top w:val="nil"/>
              <w:left w:val="nil"/>
              <w:bottom w:val="nil"/>
              <w:right w:val="nil"/>
            </w:tcBorders>
            <w:vAlign w:val="bottom"/>
          </w:tcPr>
          <w:p w14:paraId="04B6C03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(URL-адреса вебсайту)</w:t>
            </w:r>
          </w:p>
        </w:tc>
        <w:tc>
          <w:tcPr>
            <w:tcW w:w="1885" w:type="dxa"/>
            <w:tcBorders>
              <w:top w:val="nil"/>
              <w:left w:val="nil"/>
              <w:bottom w:val="nil"/>
              <w:right w:val="nil"/>
            </w:tcBorders>
            <w:vAlign w:val="bottom"/>
          </w:tcPr>
          <w:p w14:paraId="71F9526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(дата)</w:t>
            </w:r>
          </w:p>
        </w:tc>
      </w:tr>
    </w:tbl>
    <w:p w14:paraId="6336C008" w14:textId="77777777" w:rsidR="00000000" w:rsidRDefault="00000000">
      <w:pPr>
        <w:widowControl w:val="0"/>
        <w:autoSpaceDE w:val="0"/>
        <w:autoSpaceDN w:val="0"/>
        <w:adjustRightInd w:val="0"/>
        <w:spacing w:after="0" w:line="240" w:lineRule="auto"/>
        <w:rPr>
          <w:rFonts w:ascii="Times New Roman" w:hAnsi="Times New Roman" w:cs="Times New Roman"/>
          <w:kern w:val="0"/>
          <w:sz w:val="20"/>
          <w:szCs w:val="20"/>
        </w:rPr>
        <w:sectPr w:rsidR="00000000">
          <w:footerReference w:type="default" r:id="rId6"/>
          <w:pgSz w:w="11905" w:h="16837"/>
          <w:pgMar w:top="570" w:right="720" w:bottom="570" w:left="720" w:header="708" w:footer="360" w:gutter="0"/>
          <w:pgNumType w:start="1"/>
          <w:cols w:space="720"/>
          <w:noEndnote/>
        </w:sectPr>
      </w:pPr>
    </w:p>
    <w:p w14:paraId="4671CE2B"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8"/>
          <w:szCs w:val="28"/>
        </w:rPr>
      </w:pPr>
      <w:r>
        <w:rPr>
          <w:rFonts w:ascii="Times New Roman" w:hAnsi="Times New Roman" w:cs="Times New Roman"/>
          <w:b/>
          <w:bCs/>
          <w:kern w:val="0"/>
          <w:sz w:val="28"/>
          <w:szCs w:val="28"/>
        </w:rPr>
        <w:lastRenderedPageBreak/>
        <w:t>ВІДОМОСТІ</w:t>
      </w:r>
    </w:p>
    <w:p w14:paraId="16FF2A9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8"/>
          <w:szCs w:val="28"/>
        </w:rPr>
      </w:pPr>
      <w:r>
        <w:rPr>
          <w:rFonts w:ascii="Times New Roman" w:hAnsi="Times New Roman" w:cs="Times New Roman"/>
          <w:b/>
          <w:bCs/>
          <w:kern w:val="0"/>
          <w:sz w:val="28"/>
          <w:szCs w:val="28"/>
        </w:rPr>
        <w:t>про зміну акціонерів, яким належать голосуючі акції, розмір пакета яких стає більшим, меншим або рівним пороговому значенню пакета акцій</w:t>
      </w:r>
    </w:p>
    <w:p w14:paraId="56122DC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3900"/>
        <w:gridCol w:w="3000"/>
        <w:gridCol w:w="1500"/>
        <w:gridCol w:w="1500"/>
        <w:gridCol w:w="1500"/>
        <w:gridCol w:w="1500"/>
      </w:tblGrid>
      <w:tr w:rsidR="00000000" w14:paraId="5E9370FC"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12726730"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0"/>
                <w:szCs w:val="20"/>
              </w:rPr>
            </w:pPr>
            <w:r>
              <w:rPr>
                <w:rFonts w:ascii="Times New Roman" w:hAnsi="Times New Roman" w:cs="Times New Roman"/>
                <w:b/>
                <w:bCs/>
                <w:kern w:val="0"/>
                <w:sz w:val="20"/>
                <w:szCs w:val="20"/>
              </w:rPr>
              <w:t>№ з/п</w:t>
            </w:r>
          </w:p>
        </w:tc>
        <w:tc>
          <w:tcPr>
            <w:tcW w:w="2000" w:type="dxa"/>
            <w:tcBorders>
              <w:top w:val="single" w:sz="6" w:space="0" w:color="auto"/>
              <w:left w:val="single" w:sz="6" w:space="0" w:color="auto"/>
              <w:bottom w:val="single" w:sz="6" w:space="0" w:color="auto"/>
              <w:right w:val="single" w:sz="6" w:space="0" w:color="auto"/>
            </w:tcBorders>
            <w:vAlign w:val="center"/>
          </w:tcPr>
          <w:p w14:paraId="49ED4BA4"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0"/>
                <w:szCs w:val="20"/>
              </w:rPr>
            </w:pPr>
            <w:r>
              <w:rPr>
                <w:rFonts w:ascii="Times New Roman" w:hAnsi="Times New Roman" w:cs="Times New Roman"/>
                <w:b/>
                <w:bCs/>
                <w:kern w:val="0"/>
                <w:sz w:val="20"/>
                <w:szCs w:val="20"/>
              </w:rPr>
              <w:t>Дата отримання інформації від  Центрального депозитарію цінних паперів або акціонера</w:t>
            </w:r>
          </w:p>
        </w:tc>
        <w:tc>
          <w:tcPr>
            <w:tcW w:w="3900" w:type="dxa"/>
            <w:tcBorders>
              <w:top w:val="single" w:sz="6" w:space="0" w:color="auto"/>
              <w:left w:val="single" w:sz="6" w:space="0" w:color="auto"/>
              <w:bottom w:val="single" w:sz="6" w:space="0" w:color="auto"/>
              <w:right w:val="single" w:sz="6" w:space="0" w:color="auto"/>
            </w:tcBorders>
            <w:vAlign w:val="center"/>
          </w:tcPr>
          <w:p w14:paraId="2F7BBD0D"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0"/>
                <w:szCs w:val="20"/>
              </w:rPr>
            </w:pPr>
            <w:r>
              <w:rPr>
                <w:rFonts w:ascii="Times New Roman" w:hAnsi="Times New Roman" w:cs="Times New Roman"/>
                <w:b/>
                <w:bCs/>
                <w:kern w:val="0"/>
                <w:sz w:val="20"/>
                <w:szCs w:val="20"/>
              </w:rPr>
              <w:t>Ім’я або повне найменування власника акцій</w:t>
            </w:r>
          </w:p>
        </w:tc>
        <w:tc>
          <w:tcPr>
            <w:tcW w:w="3000" w:type="dxa"/>
            <w:tcBorders>
              <w:top w:val="single" w:sz="6" w:space="0" w:color="auto"/>
              <w:left w:val="single" w:sz="6" w:space="0" w:color="auto"/>
              <w:bottom w:val="single" w:sz="6" w:space="0" w:color="auto"/>
              <w:right w:val="single" w:sz="6" w:space="0" w:color="auto"/>
            </w:tcBorders>
            <w:vAlign w:val="center"/>
          </w:tcPr>
          <w:p w14:paraId="391079D5"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0"/>
                <w:szCs w:val="20"/>
              </w:rPr>
            </w:pPr>
            <w:r>
              <w:rPr>
                <w:rFonts w:ascii="Times New Roman" w:hAnsi="Times New Roman" w:cs="Times New Roman"/>
                <w:b/>
                <w:bCs/>
                <w:kern w:val="0"/>
                <w:sz w:val="20"/>
                <w:szCs w:val="20"/>
              </w:rPr>
              <w:t>Ідентифікаційний код юридичної особи юридичної особи - резидента або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 нерезидента</w:t>
            </w:r>
          </w:p>
        </w:tc>
        <w:tc>
          <w:tcPr>
            <w:tcW w:w="1500" w:type="dxa"/>
            <w:tcBorders>
              <w:top w:val="single" w:sz="6" w:space="0" w:color="auto"/>
              <w:left w:val="single" w:sz="6" w:space="0" w:color="auto"/>
              <w:bottom w:val="single" w:sz="6" w:space="0" w:color="auto"/>
              <w:right w:val="single" w:sz="6" w:space="0" w:color="auto"/>
            </w:tcBorders>
            <w:vAlign w:val="center"/>
          </w:tcPr>
          <w:p w14:paraId="481EBF9D"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0"/>
                <w:szCs w:val="20"/>
              </w:rPr>
            </w:pPr>
            <w:r>
              <w:rPr>
                <w:rFonts w:ascii="Times New Roman" w:hAnsi="Times New Roman" w:cs="Times New Roman"/>
                <w:b/>
                <w:bCs/>
                <w:kern w:val="0"/>
                <w:sz w:val="20"/>
                <w:szCs w:val="20"/>
              </w:rPr>
              <w:t>РНОКПП</w:t>
            </w:r>
          </w:p>
        </w:tc>
        <w:tc>
          <w:tcPr>
            <w:tcW w:w="1500" w:type="dxa"/>
            <w:tcBorders>
              <w:top w:val="single" w:sz="6" w:space="0" w:color="auto"/>
              <w:left w:val="single" w:sz="6" w:space="0" w:color="auto"/>
              <w:bottom w:val="single" w:sz="6" w:space="0" w:color="auto"/>
              <w:right w:val="single" w:sz="6" w:space="0" w:color="auto"/>
            </w:tcBorders>
            <w:vAlign w:val="center"/>
          </w:tcPr>
          <w:p w14:paraId="5EA9BEB4"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0"/>
                <w:szCs w:val="20"/>
              </w:rPr>
            </w:pPr>
            <w:r>
              <w:rPr>
                <w:rFonts w:ascii="Times New Roman" w:hAnsi="Times New Roman" w:cs="Times New Roman"/>
                <w:b/>
                <w:bCs/>
                <w:kern w:val="0"/>
                <w:sz w:val="20"/>
                <w:szCs w:val="20"/>
              </w:rPr>
              <w:t>УНЗР</w:t>
            </w:r>
          </w:p>
        </w:tc>
        <w:tc>
          <w:tcPr>
            <w:tcW w:w="1500" w:type="dxa"/>
            <w:tcBorders>
              <w:top w:val="single" w:sz="6" w:space="0" w:color="auto"/>
              <w:left w:val="single" w:sz="6" w:space="0" w:color="auto"/>
              <w:bottom w:val="single" w:sz="6" w:space="0" w:color="auto"/>
              <w:right w:val="single" w:sz="6" w:space="0" w:color="auto"/>
            </w:tcBorders>
            <w:vAlign w:val="center"/>
          </w:tcPr>
          <w:p w14:paraId="3105E2F9"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0"/>
                <w:szCs w:val="20"/>
              </w:rPr>
            </w:pPr>
            <w:r>
              <w:rPr>
                <w:rFonts w:ascii="Times New Roman" w:hAnsi="Times New Roman" w:cs="Times New Roman"/>
                <w:b/>
                <w:bCs/>
                <w:kern w:val="0"/>
                <w:sz w:val="20"/>
                <w:szCs w:val="20"/>
              </w:rPr>
              <w:t>Розмір частки акціонера до зміни (у відсотках до статутного капіталу)</w:t>
            </w:r>
          </w:p>
        </w:tc>
        <w:tc>
          <w:tcPr>
            <w:tcW w:w="1500" w:type="dxa"/>
            <w:tcBorders>
              <w:top w:val="single" w:sz="6" w:space="0" w:color="auto"/>
              <w:left w:val="single" w:sz="6" w:space="0" w:color="auto"/>
              <w:bottom w:val="single" w:sz="6" w:space="0" w:color="auto"/>
            </w:tcBorders>
            <w:vAlign w:val="center"/>
          </w:tcPr>
          <w:p w14:paraId="49E12D4B" w14:textId="77777777" w:rsidR="00000000" w:rsidRDefault="00000000">
            <w:pPr>
              <w:widowControl w:val="0"/>
              <w:autoSpaceDE w:val="0"/>
              <w:autoSpaceDN w:val="0"/>
              <w:adjustRightInd w:val="0"/>
              <w:spacing w:after="0" w:line="240" w:lineRule="auto"/>
              <w:jc w:val="center"/>
              <w:rPr>
                <w:rFonts w:ascii="Times New Roman" w:hAnsi="Times New Roman" w:cs="Times New Roman"/>
                <w:b/>
                <w:bCs/>
                <w:kern w:val="0"/>
                <w:sz w:val="20"/>
                <w:szCs w:val="20"/>
              </w:rPr>
            </w:pPr>
            <w:r>
              <w:rPr>
                <w:rFonts w:ascii="Times New Roman" w:hAnsi="Times New Roman" w:cs="Times New Roman"/>
                <w:b/>
                <w:bCs/>
                <w:kern w:val="0"/>
                <w:sz w:val="20"/>
                <w:szCs w:val="20"/>
              </w:rPr>
              <w:t>Розмір частки акціонера після зміни (у відсотках до статутного капіталу)</w:t>
            </w:r>
          </w:p>
        </w:tc>
      </w:tr>
      <w:tr w:rsidR="00000000" w14:paraId="63098C7D"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59624C1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14:paraId="2B0EC2D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2</w:t>
            </w:r>
          </w:p>
        </w:tc>
        <w:tc>
          <w:tcPr>
            <w:tcW w:w="3900" w:type="dxa"/>
            <w:tcBorders>
              <w:top w:val="single" w:sz="6" w:space="0" w:color="auto"/>
              <w:left w:val="single" w:sz="6" w:space="0" w:color="auto"/>
              <w:bottom w:val="single" w:sz="6" w:space="0" w:color="auto"/>
              <w:right w:val="single" w:sz="6" w:space="0" w:color="auto"/>
            </w:tcBorders>
            <w:vAlign w:val="center"/>
          </w:tcPr>
          <w:p w14:paraId="70555E7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3</w:t>
            </w:r>
          </w:p>
        </w:tc>
        <w:tc>
          <w:tcPr>
            <w:tcW w:w="3000" w:type="dxa"/>
            <w:tcBorders>
              <w:top w:val="single" w:sz="6" w:space="0" w:color="auto"/>
              <w:left w:val="single" w:sz="6" w:space="0" w:color="auto"/>
              <w:bottom w:val="single" w:sz="6" w:space="0" w:color="auto"/>
              <w:right w:val="single" w:sz="6" w:space="0" w:color="auto"/>
            </w:tcBorders>
            <w:vAlign w:val="center"/>
          </w:tcPr>
          <w:p w14:paraId="1615C317"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4</w:t>
            </w:r>
          </w:p>
        </w:tc>
        <w:tc>
          <w:tcPr>
            <w:tcW w:w="1500" w:type="dxa"/>
            <w:tcBorders>
              <w:top w:val="single" w:sz="6" w:space="0" w:color="auto"/>
              <w:left w:val="single" w:sz="6" w:space="0" w:color="auto"/>
              <w:bottom w:val="single" w:sz="6" w:space="0" w:color="auto"/>
              <w:right w:val="single" w:sz="6" w:space="0" w:color="auto"/>
            </w:tcBorders>
            <w:vAlign w:val="center"/>
          </w:tcPr>
          <w:p w14:paraId="5BEA045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5</w:t>
            </w:r>
          </w:p>
        </w:tc>
        <w:tc>
          <w:tcPr>
            <w:tcW w:w="1500" w:type="dxa"/>
            <w:tcBorders>
              <w:top w:val="single" w:sz="6" w:space="0" w:color="auto"/>
              <w:left w:val="single" w:sz="6" w:space="0" w:color="auto"/>
              <w:bottom w:val="single" w:sz="6" w:space="0" w:color="auto"/>
              <w:right w:val="single" w:sz="6" w:space="0" w:color="auto"/>
            </w:tcBorders>
            <w:vAlign w:val="center"/>
          </w:tcPr>
          <w:p w14:paraId="3BB4BC1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6</w:t>
            </w:r>
          </w:p>
        </w:tc>
        <w:tc>
          <w:tcPr>
            <w:tcW w:w="1500" w:type="dxa"/>
            <w:tcBorders>
              <w:top w:val="single" w:sz="6" w:space="0" w:color="auto"/>
              <w:left w:val="single" w:sz="6" w:space="0" w:color="auto"/>
              <w:bottom w:val="single" w:sz="6" w:space="0" w:color="auto"/>
              <w:right w:val="single" w:sz="6" w:space="0" w:color="auto"/>
            </w:tcBorders>
            <w:vAlign w:val="center"/>
          </w:tcPr>
          <w:p w14:paraId="1FA1AE2E"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7</w:t>
            </w:r>
          </w:p>
        </w:tc>
        <w:tc>
          <w:tcPr>
            <w:tcW w:w="1500" w:type="dxa"/>
            <w:tcBorders>
              <w:top w:val="single" w:sz="6" w:space="0" w:color="auto"/>
              <w:left w:val="single" w:sz="6" w:space="0" w:color="auto"/>
              <w:bottom w:val="single" w:sz="6" w:space="0" w:color="auto"/>
            </w:tcBorders>
            <w:vAlign w:val="center"/>
          </w:tcPr>
          <w:p w14:paraId="18A3E80A"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8</w:t>
            </w:r>
          </w:p>
        </w:tc>
      </w:tr>
      <w:tr w:rsidR="00000000" w14:paraId="351D38D5"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14:paraId="005F94D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1</w:t>
            </w:r>
          </w:p>
        </w:tc>
        <w:tc>
          <w:tcPr>
            <w:tcW w:w="2000" w:type="dxa"/>
            <w:tcBorders>
              <w:top w:val="single" w:sz="6" w:space="0" w:color="auto"/>
              <w:left w:val="single" w:sz="6" w:space="0" w:color="auto"/>
              <w:bottom w:val="single" w:sz="6" w:space="0" w:color="auto"/>
              <w:right w:val="single" w:sz="6" w:space="0" w:color="auto"/>
            </w:tcBorders>
          </w:tcPr>
          <w:p w14:paraId="6DDDD87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30.07.2025</w:t>
            </w:r>
          </w:p>
        </w:tc>
        <w:tc>
          <w:tcPr>
            <w:tcW w:w="3900" w:type="dxa"/>
            <w:tcBorders>
              <w:top w:val="single" w:sz="6" w:space="0" w:color="auto"/>
              <w:left w:val="single" w:sz="6" w:space="0" w:color="auto"/>
              <w:bottom w:val="single" w:sz="6" w:space="0" w:color="auto"/>
              <w:right w:val="single" w:sz="6" w:space="0" w:color="auto"/>
            </w:tcBorders>
          </w:tcPr>
          <w:p w14:paraId="72C73230"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proofErr w:type="spellStart"/>
            <w:r>
              <w:rPr>
                <w:rFonts w:ascii="Times New Roman" w:hAnsi="Times New Roman" w:cs="Times New Roman"/>
                <w:kern w:val="0"/>
                <w:sz w:val="20"/>
                <w:szCs w:val="20"/>
              </w:rPr>
              <w:t>Продівус</w:t>
            </w:r>
            <w:proofErr w:type="spellEnd"/>
            <w:r>
              <w:rPr>
                <w:rFonts w:ascii="Times New Roman" w:hAnsi="Times New Roman" w:cs="Times New Roman"/>
                <w:kern w:val="0"/>
                <w:sz w:val="20"/>
                <w:szCs w:val="20"/>
              </w:rPr>
              <w:t xml:space="preserve"> Світлана Володимирівна</w:t>
            </w:r>
          </w:p>
        </w:tc>
        <w:tc>
          <w:tcPr>
            <w:tcW w:w="3000" w:type="dxa"/>
            <w:tcBorders>
              <w:top w:val="single" w:sz="6" w:space="0" w:color="auto"/>
              <w:left w:val="single" w:sz="6" w:space="0" w:color="auto"/>
              <w:bottom w:val="single" w:sz="6" w:space="0" w:color="auto"/>
              <w:right w:val="single" w:sz="6" w:space="0" w:color="auto"/>
            </w:tcBorders>
          </w:tcPr>
          <w:p w14:paraId="5EDD508D"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w:t>
            </w:r>
          </w:p>
        </w:tc>
        <w:tc>
          <w:tcPr>
            <w:tcW w:w="1500" w:type="dxa"/>
            <w:tcBorders>
              <w:top w:val="single" w:sz="6" w:space="0" w:color="auto"/>
              <w:left w:val="single" w:sz="6" w:space="0" w:color="auto"/>
              <w:bottom w:val="single" w:sz="6" w:space="0" w:color="auto"/>
              <w:right w:val="single" w:sz="6" w:space="0" w:color="auto"/>
            </w:tcBorders>
          </w:tcPr>
          <w:p w14:paraId="6B68077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00" w:type="dxa"/>
            <w:tcBorders>
              <w:top w:val="single" w:sz="6" w:space="0" w:color="auto"/>
              <w:left w:val="single" w:sz="6" w:space="0" w:color="auto"/>
              <w:bottom w:val="single" w:sz="6" w:space="0" w:color="auto"/>
              <w:right w:val="single" w:sz="6" w:space="0" w:color="auto"/>
            </w:tcBorders>
          </w:tcPr>
          <w:p w14:paraId="10F33CB2"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00" w:type="dxa"/>
            <w:tcBorders>
              <w:top w:val="single" w:sz="6" w:space="0" w:color="auto"/>
              <w:left w:val="single" w:sz="6" w:space="0" w:color="auto"/>
              <w:bottom w:val="single" w:sz="6" w:space="0" w:color="auto"/>
              <w:right w:val="single" w:sz="6" w:space="0" w:color="auto"/>
            </w:tcBorders>
          </w:tcPr>
          <w:p w14:paraId="5E6C31D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49</w:t>
            </w:r>
          </w:p>
        </w:tc>
        <w:tc>
          <w:tcPr>
            <w:tcW w:w="1500" w:type="dxa"/>
            <w:tcBorders>
              <w:top w:val="single" w:sz="6" w:space="0" w:color="auto"/>
              <w:left w:val="single" w:sz="6" w:space="0" w:color="auto"/>
              <w:bottom w:val="single" w:sz="6" w:space="0" w:color="auto"/>
            </w:tcBorders>
          </w:tcPr>
          <w:p w14:paraId="77C0A8EB"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0</w:t>
            </w:r>
          </w:p>
        </w:tc>
      </w:tr>
      <w:tr w:rsidR="00000000" w14:paraId="2AA9A401" w14:textId="77777777">
        <w:tblPrEx>
          <w:tblCellMar>
            <w:top w:w="0" w:type="dxa"/>
            <w:bottom w:w="0" w:type="dxa"/>
          </w:tblCellMar>
        </w:tblPrEx>
        <w:trPr>
          <w:trHeight w:val="300"/>
        </w:trPr>
        <w:tc>
          <w:tcPr>
            <w:tcW w:w="15400" w:type="dxa"/>
            <w:gridSpan w:val="8"/>
            <w:tcBorders>
              <w:top w:val="single" w:sz="6" w:space="0" w:color="auto"/>
              <w:bottom w:val="single" w:sz="6" w:space="0" w:color="auto"/>
            </w:tcBorders>
            <w:vAlign w:val="center"/>
          </w:tcPr>
          <w:p w14:paraId="3D1A07CA" w14:textId="77777777" w:rsidR="00000000" w:rsidRDefault="00000000">
            <w:pPr>
              <w:widowControl w:val="0"/>
              <w:autoSpaceDE w:val="0"/>
              <w:autoSpaceDN w:val="0"/>
              <w:adjustRightInd w:val="0"/>
              <w:spacing w:after="0" w:line="240" w:lineRule="auto"/>
              <w:rPr>
                <w:rFonts w:ascii="Times New Roman" w:hAnsi="Times New Roman" w:cs="Times New Roman"/>
                <w:b/>
                <w:bCs/>
                <w:kern w:val="0"/>
                <w:sz w:val="20"/>
                <w:szCs w:val="20"/>
              </w:rPr>
            </w:pPr>
            <w:r>
              <w:rPr>
                <w:rFonts w:ascii="Times New Roman" w:hAnsi="Times New Roman" w:cs="Times New Roman"/>
                <w:b/>
                <w:bCs/>
                <w:kern w:val="0"/>
                <w:sz w:val="20"/>
                <w:szCs w:val="20"/>
              </w:rPr>
              <w:t>Додаткова інформація, необхідна для повного і точного розкриття інформації про дію:</w:t>
            </w:r>
          </w:p>
        </w:tc>
      </w:tr>
      <w:tr w:rsidR="00000000" w14:paraId="67DAA82D" w14:textId="77777777">
        <w:tblPrEx>
          <w:tblCellMar>
            <w:top w:w="0" w:type="dxa"/>
            <w:bottom w:w="0" w:type="dxa"/>
          </w:tblCellMar>
        </w:tblPrEx>
        <w:trPr>
          <w:trHeight w:val="300"/>
        </w:trPr>
        <w:tc>
          <w:tcPr>
            <w:tcW w:w="15400" w:type="dxa"/>
            <w:gridSpan w:val="8"/>
            <w:tcBorders>
              <w:top w:val="single" w:sz="6" w:space="0" w:color="auto"/>
              <w:bottom w:val="single" w:sz="6" w:space="0" w:color="auto"/>
            </w:tcBorders>
            <w:vAlign w:val="center"/>
          </w:tcPr>
          <w:p w14:paraId="4905891D"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Дата отримання інформації – 30.07.2025</w:t>
            </w:r>
          </w:p>
          <w:p w14:paraId="7469F3B3"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 xml:space="preserve">Прізвище, ім'я, по-батькові фізичної особи - власника акцій, якому належать голосуючі акції, розмір пакета яких стає більшим, меншим або рівним пороговому значенню пакета акцій, - </w:t>
            </w:r>
            <w:proofErr w:type="spellStart"/>
            <w:r>
              <w:rPr>
                <w:rFonts w:ascii="Times New Roman" w:hAnsi="Times New Roman" w:cs="Times New Roman"/>
                <w:kern w:val="0"/>
                <w:sz w:val="20"/>
                <w:szCs w:val="20"/>
              </w:rPr>
              <w:t>Продівус</w:t>
            </w:r>
            <w:proofErr w:type="spellEnd"/>
            <w:r>
              <w:rPr>
                <w:rFonts w:ascii="Times New Roman" w:hAnsi="Times New Roman" w:cs="Times New Roman"/>
                <w:kern w:val="0"/>
                <w:sz w:val="20"/>
                <w:szCs w:val="20"/>
              </w:rPr>
              <w:t xml:space="preserve"> Світлана Володимирівна.</w:t>
            </w:r>
          </w:p>
          <w:p w14:paraId="1FB715E3"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Дія (набуття або відчуження) - набуття, яким чином (прямо або опосередковано) вона відбувалась - прямо.</w:t>
            </w:r>
          </w:p>
          <w:p w14:paraId="4DCF62AE"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Розмір частки власника акцій в загальній кількості голосуючих акцій до відчуження права власності на такий пакет акцій (підсумковий пакет голосуючих акцій): 49%.</w:t>
            </w:r>
          </w:p>
          <w:p w14:paraId="28099669"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Розмір частки власника акцій в загальній кількості голосуючих акцій після відчуження права власності на такий пакет акцій (підсумковий пакет голосуючих акцій): 0 %.</w:t>
            </w:r>
          </w:p>
          <w:p w14:paraId="12DC14E3"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Розмір частки власника акцій в загальній кількості акцій до відчуження права власності на такий пакет акцій: 49%.</w:t>
            </w:r>
          </w:p>
          <w:p w14:paraId="2019FAAB"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Розмір частки власника акцій в загальній кількості акцій після відчуження права власності на такий пакет акцій: 0 %.</w:t>
            </w:r>
          </w:p>
          <w:p w14:paraId="1FB2406C"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Відомості про осіб (прізвище, ім'я, по батькові фізичної особи або найменування та ідентифікаційний код юридичної особи, відсоток прав голосу, якщо він дорівнює або перевищує порогове значення), які входять до ланцюга володіння корпоративними правами юридичної особи, через яких особа (особи, що діють спільно) здійснює(</w:t>
            </w:r>
            <w:proofErr w:type="spellStart"/>
            <w:r>
              <w:rPr>
                <w:rFonts w:ascii="Times New Roman" w:hAnsi="Times New Roman" w:cs="Times New Roman"/>
                <w:kern w:val="0"/>
                <w:sz w:val="20"/>
                <w:szCs w:val="20"/>
              </w:rPr>
              <w:t>ють</w:t>
            </w:r>
            <w:proofErr w:type="spellEnd"/>
            <w:r>
              <w:rPr>
                <w:rFonts w:ascii="Times New Roman" w:hAnsi="Times New Roman" w:cs="Times New Roman"/>
                <w:kern w:val="0"/>
                <w:sz w:val="20"/>
                <w:szCs w:val="20"/>
              </w:rPr>
              <w:t xml:space="preserve">) розпорядження акціями - таких осіб немає. </w:t>
            </w:r>
          </w:p>
          <w:p w14:paraId="145E41F5"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 xml:space="preserve">Дата, в яку порогові значення було досягнуто або </w:t>
            </w:r>
            <w:proofErr w:type="spellStart"/>
            <w:r>
              <w:rPr>
                <w:rFonts w:ascii="Times New Roman" w:hAnsi="Times New Roman" w:cs="Times New Roman"/>
                <w:kern w:val="0"/>
                <w:sz w:val="20"/>
                <w:szCs w:val="20"/>
              </w:rPr>
              <w:t>перетнуто</w:t>
            </w:r>
            <w:proofErr w:type="spellEnd"/>
            <w:r>
              <w:rPr>
                <w:rFonts w:ascii="Times New Roman" w:hAnsi="Times New Roman" w:cs="Times New Roman"/>
                <w:kern w:val="0"/>
                <w:sz w:val="20"/>
                <w:szCs w:val="20"/>
              </w:rPr>
              <w:t xml:space="preserve"> (за наявності): 28.07.2025 </w:t>
            </w:r>
          </w:p>
          <w:p w14:paraId="7F151BDB"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Додаткова інформація, необхідна для повного і точного розкриття інформації про дію, виходячи з конкретних умов фінансово-господарської діяльності емітента: відсутня.</w:t>
            </w:r>
          </w:p>
        </w:tc>
      </w:tr>
      <w:tr w:rsidR="00000000" w14:paraId="27AD7A8E"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14:paraId="4A72BDDC"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2</w:t>
            </w:r>
          </w:p>
        </w:tc>
        <w:tc>
          <w:tcPr>
            <w:tcW w:w="2000" w:type="dxa"/>
            <w:tcBorders>
              <w:top w:val="single" w:sz="6" w:space="0" w:color="auto"/>
              <w:left w:val="single" w:sz="6" w:space="0" w:color="auto"/>
              <w:bottom w:val="single" w:sz="6" w:space="0" w:color="auto"/>
              <w:right w:val="single" w:sz="6" w:space="0" w:color="auto"/>
            </w:tcBorders>
          </w:tcPr>
          <w:p w14:paraId="2EEA6FE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30.07.2025</w:t>
            </w:r>
          </w:p>
        </w:tc>
        <w:tc>
          <w:tcPr>
            <w:tcW w:w="3900" w:type="dxa"/>
            <w:tcBorders>
              <w:top w:val="single" w:sz="6" w:space="0" w:color="auto"/>
              <w:left w:val="single" w:sz="6" w:space="0" w:color="auto"/>
              <w:bottom w:val="single" w:sz="6" w:space="0" w:color="auto"/>
              <w:right w:val="single" w:sz="6" w:space="0" w:color="auto"/>
            </w:tcBorders>
          </w:tcPr>
          <w:p w14:paraId="72D38F43"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proofErr w:type="spellStart"/>
            <w:r>
              <w:rPr>
                <w:rFonts w:ascii="Times New Roman" w:hAnsi="Times New Roman" w:cs="Times New Roman"/>
                <w:kern w:val="0"/>
                <w:sz w:val="20"/>
                <w:szCs w:val="20"/>
              </w:rPr>
              <w:t>Продивус</w:t>
            </w:r>
            <w:proofErr w:type="spellEnd"/>
            <w:r>
              <w:rPr>
                <w:rFonts w:ascii="Times New Roman" w:hAnsi="Times New Roman" w:cs="Times New Roman"/>
                <w:kern w:val="0"/>
                <w:sz w:val="20"/>
                <w:szCs w:val="20"/>
              </w:rPr>
              <w:t xml:space="preserve"> Володимир Степанович</w:t>
            </w:r>
          </w:p>
        </w:tc>
        <w:tc>
          <w:tcPr>
            <w:tcW w:w="3000" w:type="dxa"/>
            <w:tcBorders>
              <w:top w:val="single" w:sz="6" w:space="0" w:color="auto"/>
              <w:left w:val="single" w:sz="6" w:space="0" w:color="auto"/>
              <w:bottom w:val="single" w:sz="6" w:space="0" w:color="auto"/>
              <w:right w:val="single" w:sz="6" w:space="0" w:color="auto"/>
            </w:tcBorders>
          </w:tcPr>
          <w:p w14:paraId="392BECD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w:t>
            </w:r>
          </w:p>
        </w:tc>
        <w:tc>
          <w:tcPr>
            <w:tcW w:w="1500" w:type="dxa"/>
            <w:tcBorders>
              <w:top w:val="single" w:sz="6" w:space="0" w:color="auto"/>
              <w:left w:val="single" w:sz="6" w:space="0" w:color="auto"/>
              <w:bottom w:val="single" w:sz="6" w:space="0" w:color="auto"/>
              <w:right w:val="single" w:sz="6" w:space="0" w:color="auto"/>
            </w:tcBorders>
          </w:tcPr>
          <w:p w14:paraId="65298C01"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00" w:type="dxa"/>
            <w:tcBorders>
              <w:top w:val="single" w:sz="6" w:space="0" w:color="auto"/>
              <w:left w:val="single" w:sz="6" w:space="0" w:color="auto"/>
              <w:bottom w:val="single" w:sz="6" w:space="0" w:color="auto"/>
              <w:right w:val="single" w:sz="6" w:space="0" w:color="auto"/>
            </w:tcBorders>
          </w:tcPr>
          <w:p w14:paraId="05ED0066"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p>
        </w:tc>
        <w:tc>
          <w:tcPr>
            <w:tcW w:w="1500" w:type="dxa"/>
            <w:tcBorders>
              <w:top w:val="single" w:sz="6" w:space="0" w:color="auto"/>
              <w:left w:val="single" w:sz="6" w:space="0" w:color="auto"/>
              <w:bottom w:val="single" w:sz="6" w:space="0" w:color="auto"/>
              <w:right w:val="single" w:sz="6" w:space="0" w:color="auto"/>
            </w:tcBorders>
          </w:tcPr>
          <w:p w14:paraId="7034EA18"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51</w:t>
            </w:r>
          </w:p>
        </w:tc>
        <w:tc>
          <w:tcPr>
            <w:tcW w:w="1500" w:type="dxa"/>
            <w:tcBorders>
              <w:top w:val="single" w:sz="6" w:space="0" w:color="auto"/>
              <w:left w:val="single" w:sz="6" w:space="0" w:color="auto"/>
              <w:bottom w:val="single" w:sz="6" w:space="0" w:color="auto"/>
            </w:tcBorders>
          </w:tcPr>
          <w:p w14:paraId="39059EE5" w14:textId="77777777" w:rsidR="00000000" w:rsidRDefault="00000000">
            <w:pPr>
              <w:widowControl w:val="0"/>
              <w:autoSpaceDE w:val="0"/>
              <w:autoSpaceDN w:val="0"/>
              <w:adjustRightInd w:val="0"/>
              <w:spacing w:after="0" w:line="240" w:lineRule="auto"/>
              <w:jc w:val="center"/>
              <w:rPr>
                <w:rFonts w:ascii="Times New Roman" w:hAnsi="Times New Roman" w:cs="Times New Roman"/>
                <w:kern w:val="0"/>
                <w:sz w:val="20"/>
                <w:szCs w:val="20"/>
              </w:rPr>
            </w:pPr>
            <w:r>
              <w:rPr>
                <w:rFonts w:ascii="Times New Roman" w:hAnsi="Times New Roman" w:cs="Times New Roman"/>
                <w:kern w:val="0"/>
                <w:sz w:val="20"/>
                <w:szCs w:val="20"/>
              </w:rPr>
              <w:t>100</w:t>
            </w:r>
          </w:p>
        </w:tc>
      </w:tr>
      <w:tr w:rsidR="00000000" w14:paraId="43A23CF5" w14:textId="77777777">
        <w:tblPrEx>
          <w:tblCellMar>
            <w:top w:w="0" w:type="dxa"/>
            <w:bottom w:w="0" w:type="dxa"/>
          </w:tblCellMar>
        </w:tblPrEx>
        <w:trPr>
          <w:trHeight w:val="300"/>
        </w:trPr>
        <w:tc>
          <w:tcPr>
            <w:tcW w:w="15400" w:type="dxa"/>
            <w:gridSpan w:val="8"/>
            <w:tcBorders>
              <w:top w:val="single" w:sz="6" w:space="0" w:color="auto"/>
              <w:bottom w:val="single" w:sz="6" w:space="0" w:color="auto"/>
            </w:tcBorders>
            <w:vAlign w:val="center"/>
          </w:tcPr>
          <w:p w14:paraId="45435860" w14:textId="77777777" w:rsidR="00000000" w:rsidRDefault="00000000">
            <w:pPr>
              <w:widowControl w:val="0"/>
              <w:autoSpaceDE w:val="0"/>
              <w:autoSpaceDN w:val="0"/>
              <w:adjustRightInd w:val="0"/>
              <w:spacing w:after="0" w:line="240" w:lineRule="auto"/>
              <w:rPr>
                <w:rFonts w:ascii="Times New Roman" w:hAnsi="Times New Roman" w:cs="Times New Roman"/>
                <w:b/>
                <w:bCs/>
                <w:kern w:val="0"/>
                <w:sz w:val="20"/>
                <w:szCs w:val="20"/>
              </w:rPr>
            </w:pPr>
            <w:r>
              <w:rPr>
                <w:rFonts w:ascii="Times New Roman" w:hAnsi="Times New Roman" w:cs="Times New Roman"/>
                <w:b/>
                <w:bCs/>
                <w:kern w:val="0"/>
                <w:sz w:val="20"/>
                <w:szCs w:val="20"/>
              </w:rPr>
              <w:t>Додаткова інформація, необхідна для повного і точного розкриття інформації про дію:</w:t>
            </w:r>
          </w:p>
        </w:tc>
      </w:tr>
      <w:tr w:rsidR="00000000" w14:paraId="2C81AD9E" w14:textId="77777777">
        <w:tblPrEx>
          <w:tblCellMar>
            <w:top w:w="0" w:type="dxa"/>
            <w:bottom w:w="0" w:type="dxa"/>
          </w:tblCellMar>
        </w:tblPrEx>
        <w:trPr>
          <w:trHeight w:val="300"/>
        </w:trPr>
        <w:tc>
          <w:tcPr>
            <w:tcW w:w="15400" w:type="dxa"/>
            <w:gridSpan w:val="8"/>
            <w:tcBorders>
              <w:top w:val="single" w:sz="6" w:space="0" w:color="auto"/>
              <w:bottom w:val="single" w:sz="6" w:space="0" w:color="auto"/>
            </w:tcBorders>
            <w:vAlign w:val="center"/>
          </w:tcPr>
          <w:p w14:paraId="420953ED"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 xml:space="preserve">Дата отримання інформації – 30.07.2025. </w:t>
            </w:r>
          </w:p>
          <w:p w14:paraId="7AE58B87"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 xml:space="preserve">Прізвище, ім'я, по-батькові фізичної особи - власника акцій, якому належать голосуючі акції, розмір пакета яких стає більшим, меншим або рівним пороговому значенню пакета акцій, - </w:t>
            </w:r>
            <w:proofErr w:type="spellStart"/>
            <w:r>
              <w:rPr>
                <w:rFonts w:ascii="Times New Roman" w:hAnsi="Times New Roman" w:cs="Times New Roman"/>
                <w:kern w:val="0"/>
                <w:sz w:val="20"/>
                <w:szCs w:val="20"/>
              </w:rPr>
              <w:t>Продивус</w:t>
            </w:r>
            <w:proofErr w:type="spellEnd"/>
            <w:r>
              <w:rPr>
                <w:rFonts w:ascii="Times New Roman" w:hAnsi="Times New Roman" w:cs="Times New Roman"/>
                <w:kern w:val="0"/>
                <w:sz w:val="20"/>
                <w:szCs w:val="20"/>
              </w:rPr>
              <w:t xml:space="preserve"> Володимир Степанович. </w:t>
            </w:r>
          </w:p>
          <w:p w14:paraId="5326B17A"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Дія (набуття або відчуження) - набуття, яким чином (прямо або опосередковано) вона відбувалась - прямо.</w:t>
            </w:r>
          </w:p>
          <w:p w14:paraId="0E7383D8"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Розмір частки власника акцій в загальній кількості голосуючих акцій до набуття права власності на такий пакет акцій (підсумковий пакет голосуючих акцій): 51%.</w:t>
            </w:r>
          </w:p>
          <w:p w14:paraId="0095A5E0"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Розмір частки власника акцій в загальній кількості голосуючих акцій після набуття права власності на такий пакет акцій (підсумковий пакет голосуючих акцій): 100%.</w:t>
            </w:r>
          </w:p>
          <w:p w14:paraId="080942E4"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Розмір частки власника акцій в загальній кількості акцій до набуття права власності на такий пакет акцій: 51%.</w:t>
            </w:r>
          </w:p>
          <w:p w14:paraId="6657E75D"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Розмір частки власника акцій в загальній кількості акцій після набуття права власності на такий пакет акцій: 100%.</w:t>
            </w:r>
          </w:p>
          <w:p w14:paraId="5553CB84"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 xml:space="preserve">Відомості про осіб (прізвище, ім'я, по батькові фізичної особи або найменування та ідентифікаційний код юридичної особи, відсоток прав голосу, якщо він дорівнює або </w:t>
            </w:r>
            <w:r>
              <w:rPr>
                <w:rFonts w:ascii="Times New Roman" w:hAnsi="Times New Roman" w:cs="Times New Roman"/>
                <w:kern w:val="0"/>
                <w:sz w:val="20"/>
                <w:szCs w:val="20"/>
              </w:rPr>
              <w:lastRenderedPageBreak/>
              <w:t>перевищує порогове значення), які входять до ланцюга володіння корпоративними правами юридичної особи, через яких особа (особи, що діють спільно) здійснює(</w:t>
            </w:r>
            <w:proofErr w:type="spellStart"/>
            <w:r>
              <w:rPr>
                <w:rFonts w:ascii="Times New Roman" w:hAnsi="Times New Roman" w:cs="Times New Roman"/>
                <w:kern w:val="0"/>
                <w:sz w:val="20"/>
                <w:szCs w:val="20"/>
              </w:rPr>
              <w:t>ють</w:t>
            </w:r>
            <w:proofErr w:type="spellEnd"/>
            <w:r>
              <w:rPr>
                <w:rFonts w:ascii="Times New Roman" w:hAnsi="Times New Roman" w:cs="Times New Roman"/>
                <w:kern w:val="0"/>
                <w:sz w:val="20"/>
                <w:szCs w:val="20"/>
              </w:rPr>
              <w:t xml:space="preserve">) розпорядження акціями - таких осіб немає. </w:t>
            </w:r>
          </w:p>
          <w:p w14:paraId="0AB35854"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 xml:space="preserve">Дата, в яку порогові значення було досягнуто або </w:t>
            </w:r>
            <w:proofErr w:type="spellStart"/>
            <w:r>
              <w:rPr>
                <w:rFonts w:ascii="Times New Roman" w:hAnsi="Times New Roman" w:cs="Times New Roman"/>
                <w:kern w:val="0"/>
                <w:sz w:val="20"/>
                <w:szCs w:val="20"/>
              </w:rPr>
              <w:t>перетнуто</w:t>
            </w:r>
            <w:proofErr w:type="spellEnd"/>
            <w:r>
              <w:rPr>
                <w:rFonts w:ascii="Times New Roman" w:hAnsi="Times New Roman" w:cs="Times New Roman"/>
                <w:kern w:val="0"/>
                <w:sz w:val="20"/>
                <w:szCs w:val="20"/>
              </w:rPr>
              <w:t xml:space="preserve"> (за наявності): відсутня. </w:t>
            </w:r>
          </w:p>
          <w:p w14:paraId="1D504C09" w14:textId="77777777" w:rsidR="00000000" w:rsidRDefault="00000000">
            <w:pPr>
              <w:widowControl w:val="0"/>
              <w:autoSpaceDE w:val="0"/>
              <w:autoSpaceDN w:val="0"/>
              <w:adjustRightInd w:val="0"/>
              <w:spacing w:after="0" w:line="240" w:lineRule="auto"/>
              <w:jc w:val="both"/>
              <w:rPr>
                <w:rFonts w:ascii="Times New Roman" w:hAnsi="Times New Roman" w:cs="Times New Roman"/>
                <w:kern w:val="0"/>
                <w:sz w:val="20"/>
                <w:szCs w:val="20"/>
              </w:rPr>
            </w:pPr>
            <w:r>
              <w:rPr>
                <w:rFonts w:ascii="Times New Roman" w:hAnsi="Times New Roman" w:cs="Times New Roman"/>
                <w:kern w:val="0"/>
                <w:sz w:val="20"/>
                <w:szCs w:val="20"/>
              </w:rPr>
              <w:t>Додаткова інформація, необхідна для повного і точного розкриття інформації про дію, виходячи з конкретних умов фінансово-господарської діяльності емітента: відсутня.</w:t>
            </w:r>
          </w:p>
        </w:tc>
      </w:tr>
    </w:tbl>
    <w:p w14:paraId="05EE50A8" w14:textId="77777777" w:rsidR="00F81F11" w:rsidRDefault="00F81F11"/>
    <w:sectPr w:rsidR="00F81F11">
      <w:pgSz w:w="16837" w:h="11905" w:orient="landscape"/>
      <w:pgMar w:top="570" w:right="720" w:bottom="570" w:left="720" w:header="708" w:footer="7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DC3FA" w14:textId="77777777" w:rsidR="00F81F11" w:rsidRDefault="00F81F11">
      <w:pPr>
        <w:spacing w:after="0" w:line="240" w:lineRule="auto"/>
      </w:pPr>
      <w:r>
        <w:separator/>
      </w:r>
    </w:p>
  </w:endnote>
  <w:endnote w:type="continuationSeparator" w:id="0">
    <w:p w14:paraId="1E1F8D0E" w14:textId="77777777" w:rsidR="00F81F11" w:rsidRDefault="00F81F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altName w:val="Century Gothic"/>
    <w:panose1 w:val="020F0502020204030204"/>
    <w:charset w:val="CC"/>
    <w:family w:val="swiss"/>
    <w:pitch w:val="variable"/>
    <w:sig w:usb0="E4002EFF" w:usb1="C2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8EA9C7" w14:textId="77777777" w:rsidR="00000000" w:rsidRDefault="00000000">
    <w:pPr>
      <w:widowControl w:val="0"/>
      <w:autoSpaceDE w:val="0"/>
      <w:autoSpaceDN w:val="0"/>
      <w:adjustRightInd w:val="0"/>
      <w:spacing w:after="0" w:line="240" w:lineRule="auto"/>
      <w:jc w:val="right"/>
      <w:rPr>
        <w:rFonts w:ascii="Times New Roman" w:hAnsi="Times New Roman" w:cs="Times New Roman"/>
        <w:kern w:val="0"/>
        <w:sz w:val="20"/>
        <w:szCs w:val="20"/>
        <w:lang w:val="ru-RU"/>
      </w:rPr>
    </w:pPr>
    <w:r>
      <w:rPr>
        <w:rFonts w:ascii="Times New Roman" w:hAnsi="Times New Roman" w:cs="Times New Roman"/>
        <w:kern w:val="0"/>
        <w:sz w:val="20"/>
        <w:szCs w:val="20"/>
        <w:lang w:val="ru-RU"/>
      </w:rPr>
      <w:fldChar w:fldCharType="begin"/>
    </w:r>
    <w:r>
      <w:rPr>
        <w:rFonts w:ascii="Times New Roman" w:hAnsi="Times New Roman" w:cs="Times New Roman"/>
        <w:kern w:val="0"/>
        <w:sz w:val="20"/>
        <w:szCs w:val="20"/>
        <w:lang w:val="ru-RU"/>
      </w:rPr>
      <w:instrText>PAGE</w:instrText>
    </w:r>
    <w:r w:rsidR="00DC666B">
      <w:rPr>
        <w:rFonts w:ascii="Times New Roman" w:hAnsi="Times New Roman" w:cs="Times New Roman"/>
        <w:kern w:val="0"/>
        <w:sz w:val="20"/>
        <w:szCs w:val="20"/>
        <w:lang w:val="ru-RU"/>
      </w:rPr>
      <w:fldChar w:fldCharType="separate"/>
    </w:r>
    <w:r w:rsidR="00DC666B">
      <w:rPr>
        <w:rFonts w:ascii="Times New Roman" w:hAnsi="Times New Roman" w:cs="Times New Roman"/>
        <w:noProof/>
        <w:kern w:val="0"/>
        <w:sz w:val="20"/>
        <w:szCs w:val="20"/>
        <w:lang w:val="ru-RU"/>
      </w:rPr>
      <w:t>1</w:t>
    </w:r>
    <w:r>
      <w:rPr>
        <w:rFonts w:ascii="Times New Roman" w:hAnsi="Times New Roman" w:cs="Times New Roman"/>
        <w:kern w:val="0"/>
        <w:sz w:val="20"/>
        <w:szCs w:val="20"/>
        <w:lang w:val="ru-R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935307" w14:textId="77777777" w:rsidR="00F81F11" w:rsidRDefault="00F81F11">
      <w:pPr>
        <w:spacing w:after="0" w:line="240" w:lineRule="auto"/>
      </w:pPr>
      <w:r>
        <w:separator/>
      </w:r>
    </w:p>
  </w:footnote>
  <w:footnote w:type="continuationSeparator" w:id="0">
    <w:p w14:paraId="7B1D69DD" w14:textId="77777777" w:rsidR="00F81F11" w:rsidRDefault="00F81F1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66B"/>
    <w:rsid w:val="00BA73A5"/>
    <w:rsid w:val="00DC666B"/>
    <w:rsid w:val="00F81F1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51035AF"/>
  <w14:defaultImageDpi w14:val="0"/>
  <w15:docId w15:val="{C0E4ABCC-CC75-483E-9C93-B8B3AA31B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uk-UA" w:eastAsia="uk-UA"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4049</Words>
  <Characters>2309</Characters>
  <Application>Microsoft Office Word</Application>
  <DocSecurity>0</DocSecurity>
  <Lines>19</Lines>
  <Paragraphs>12</Paragraphs>
  <ScaleCrop>false</ScaleCrop>
  <Company/>
  <LinksUpToDate>false</LinksUpToDate>
  <CharactersWithSpaces>6346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Олена Ступак</dc:creator>
  <cp:keywords/>
  <dc:description/>
  <cp:lastModifiedBy>Олена Ступак</cp:lastModifiedBy>
  <cp:revision>2</cp:revision>
  <dcterms:created xsi:type="dcterms:W3CDTF">2025-07-31T17:32:00Z</dcterms:created>
  <dcterms:modified xsi:type="dcterms:W3CDTF">2025-07-31T17:32:00Z</dcterms:modified>
</cp:coreProperties>
</file>