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70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ТИТУЛЬНИЙ АРКУШ</w:t>
      </w:r>
    </w:p>
    <w:p w14:paraId="5295EC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3D21152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5CAB928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28.07.2025</w:t>
            </w:r>
          </w:p>
        </w:tc>
      </w:tr>
      <w:tr w:rsidR="00000000" w14:paraId="3D7EE089"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3934E69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 реєстрації емітентом електронного документа)</w:t>
            </w:r>
          </w:p>
        </w:tc>
      </w:tr>
      <w:tr w:rsidR="00000000" w14:paraId="7B5E153C"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4778ABA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83</w:t>
            </w:r>
          </w:p>
        </w:tc>
      </w:tr>
      <w:tr w:rsidR="00000000" w14:paraId="3007183D" w14:textId="77777777">
        <w:tblPrEx>
          <w:tblCellMar>
            <w:top w:w="0" w:type="dxa"/>
            <w:bottom w:w="0" w:type="dxa"/>
          </w:tblCellMar>
        </w:tblPrEx>
        <w:trPr>
          <w:trHeight w:val="300"/>
        </w:trPr>
        <w:tc>
          <w:tcPr>
            <w:tcW w:w="5230" w:type="dxa"/>
            <w:tcBorders>
              <w:top w:val="nil"/>
              <w:left w:val="nil"/>
              <w:bottom w:val="nil"/>
              <w:right w:val="nil"/>
            </w:tcBorders>
            <w:vAlign w:val="bottom"/>
          </w:tcPr>
          <w:p w14:paraId="63618A6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(вихідний реєстраційний номер електронного документа)</w:t>
            </w:r>
          </w:p>
        </w:tc>
      </w:tr>
    </w:tbl>
    <w:p w14:paraId="1B39A3F2"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4B38C339" w14:textId="77777777">
        <w:tblPrEx>
          <w:tblCellMar>
            <w:top w:w="0" w:type="dxa"/>
            <w:bottom w:w="0" w:type="dxa"/>
          </w:tblCellMar>
        </w:tblPrEx>
        <w:trPr>
          <w:trHeight w:val="300"/>
        </w:trPr>
        <w:tc>
          <w:tcPr>
            <w:tcW w:w="10465" w:type="dxa"/>
            <w:tcBorders>
              <w:top w:val="nil"/>
              <w:left w:val="nil"/>
              <w:bottom w:val="nil"/>
              <w:right w:val="nil"/>
            </w:tcBorders>
            <w:vAlign w:val="bottom"/>
          </w:tcPr>
          <w:p w14:paraId="0D532ED8"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5BA648B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4D70B41A"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154124C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Директор</w:t>
            </w:r>
          </w:p>
        </w:tc>
        <w:tc>
          <w:tcPr>
            <w:tcW w:w="216" w:type="dxa"/>
            <w:tcBorders>
              <w:top w:val="nil"/>
              <w:left w:val="nil"/>
              <w:bottom w:val="nil"/>
              <w:right w:val="nil"/>
            </w:tcBorders>
          </w:tcPr>
          <w:p w14:paraId="7F2C768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334" w:type="dxa"/>
            <w:tcBorders>
              <w:top w:val="nil"/>
              <w:left w:val="nil"/>
              <w:bottom w:val="single" w:sz="6" w:space="0" w:color="auto"/>
              <w:right w:val="nil"/>
            </w:tcBorders>
            <w:vAlign w:val="bottom"/>
          </w:tcPr>
          <w:p w14:paraId="67CCE90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216" w:type="dxa"/>
            <w:tcBorders>
              <w:top w:val="nil"/>
              <w:left w:val="nil"/>
              <w:bottom w:val="nil"/>
              <w:right w:val="nil"/>
            </w:tcBorders>
          </w:tcPr>
          <w:p w14:paraId="3B1450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284" w:type="dxa"/>
            <w:tcBorders>
              <w:top w:val="nil"/>
              <w:left w:val="nil"/>
              <w:bottom w:val="single" w:sz="6" w:space="0" w:color="auto"/>
              <w:right w:val="nil"/>
            </w:tcBorders>
            <w:vAlign w:val="bottom"/>
          </w:tcPr>
          <w:p w14:paraId="1571E52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Пенькова О.Л.</w:t>
            </w:r>
          </w:p>
        </w:tc>
      </w:tr>
      <w:tr w:rsidR="00000000" w14:paraId="06E342F5" w14:textId="77777777">
        <w:tblPrEx>
          <w:tblCellMar>
            <w:top w:w="0" w:type="dxa"/>
            <w:bottom w:w="0" w:type="dxa"/>
          </w:tblCellMar>
        </w:tblPrEx>
        <w:trPr>
          <w:trHeight w:val="200"/>
        </w:trPr>
        <w:tc>
          <w:tcPr>
            <w:tcW w:w="3415" w:type="dxa"/>
            <w:tcBorders>
              <w:top w:val="nil"/>
              <w:left w:val="nil"/>
              <w:bottom w:val="nil"/>
              <w:right w:val="nil"/>
            </w:tcBorders>
          </w:tcPr>
          <w:p w14:paraId="77BA265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(посада)</w:t>
            </w:r>
          </w:p>
        </w:tc>
        <w:tc>
          <w:tcPr>
            <w:tcW w:w="216" w:type="dxa"/>
            <w:tcBorders>
              <w:top w:val="nil"/>
              <w:left w:val="nil"/>
              <w:bottom w:val="nil"/>
              <w:right w:val="nil"/>
            </w:tcBorders>
          </w:tcPr>
          <w:p w14:paraId="3B5E53E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334" w:type="dxa"/>
            <w:tcBorders>
              <w:top w:val="nil"/>
              <w:left w:val="nil"/>
              <w:bottom w:val="nil"/>
              <w:right w:val="nil"/>
            </w:tcBorders>
          </w:tcPr>
          <w:p w14:paraId="2CC51BC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20C7AC3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284" w:type="dxa"/>
            <w:tcBorders>
              <w:top w:val="nil"/>
              <w:left w:val="nil"/>
              <w:bottom w:val="nil"/>
              <w:right w:val="nil"/>
            </w:tcBorders>
          </w:tcPr>
          <w:p w14:paraId="2726645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(прізвище та ініціали керівника або уповноваженої особи емітента)</w:t>
            </w:r>
          </w:p>
        </w:tc>
      </w:tr>
    </w:tbl>
    <w:p w14:paraId="578C6813"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p w14:paraId="40818E2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45371B33"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8"/>
          <w:szCs w:val="28"/>
        </w:rPr>
      </w:pPr>
    </w:p>
    <w:p w14:paraId="6E1B53B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rPr>
        <w:t>І. Загальні відомості</w:t>
      </w:r>
    </w:p>
    <w:p w14:paraId="296835D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1. Повне найменування: Приватне </w:t>
      </w:r>
      <w:proofErr w:type="spellStart"/>
      <w:r>
        <w:rPr>
          <w:rFonts w:ascii="Times New Roman" w:hAnsi="Times New Roman" w:cs="Times New Roman"/>
          <w:kern w:val="0"/>
        </w:rPr>
        <w:t>акцiонерне</w:t>
      </w:r>
      <w:proofErr w:type="spellEnd"/>
      <w:r>
        <w:rPr>
          <w:rFonts w:ascii="Times New Roman" w:hAnsi="Times New Roman" w:cs="Times New Roman"/>
          <w:kern w:val="0"/>
        </w:rPr>
        <w:t xml:space="preserve"> товариство "</w:t>
      </w:r>
      <w:proofErr w:type="spellStart"/>
      <w:r>
        <w:rPr>
          <w:rFonts w:ascii="Times New Roman" w:hAnsi="Times New Roman" w:cs="Times New Roman"/>
          <w:kern w:val="0"/>
        </w:rPr>
        <w:t>Вiнницький</w:t>
      </w:r>
      <w:proofErr w:type="spellEnd"/>
      <w:r>
        <w:rPr>
          <w:rFonts w:ascii="Times New Roman" w:hAnsi="Times New Roman" w:cs="Times New Roman"/>
          <w:kern w:val="0"/>
        </w:rPr>
        <w:t xml:space="preserve"> </w:t>
      </w:r>
      <w:proofErr w:type="spellStart"/>
      <w:r>
        <w:rPr>
          <w:rFonts w:ascii="Times New Roman" w:hAnsi="Times New Roman" w:cs="Times New Roman"/>
          <w:kern w:val="0"/>
        </w:rPr>
        <w:t>унiвермаг</w:t>
      </w:r>
      <w:proofErr w:type="spellEnd"/>
      <w:r>
        <w:rPr>
          <w:rFonts w:ascii="Times New Roman" w:hAnsi="Times New Roman" w:cs="Times New Roman"/>
          <w:kern w:val="0"/>
        </w:rPr>
        <w:t>"</w:t>
      </w:r>
    </w:p>
    <w:p w14:paraId="1DE5DA76"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2. Організаційно-правова форма: Акціонерне товариство</w:t>
      </w:r>
    </w:p>
    <w:p w14:paraId="15FAAF8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3. Місцезнаходження: 21100, Вінницька обл., Вінницький р-н, м. Вінниця, </w:t>
      </w:r>
      <w:proofErr w:type="spellStart"/>
      <w:r>
        <w:rPr>
          <w:rFonts w:ascii="Times New Roman" w:hAnsi="Times New Roman" w:cs="Times New Roman"/>
          <w:kern w:val="0"/>
        </w:rPr>
        <w:t>пл.Калічанська</w:t>
      </w:r>
      <w:proofErr w:type="spellEnd"/>
      <w:r>
        <w:rPr>
          <w:rFonts w:ascii="Times New Roman" w:hAnsi="Times New Roman" w:cs="Times New Roman"/>
          <w:kern w:val="0"/>
        </w:rPr>
        <w:t>, 2</w:t>
      </w:r>
    </w:p>
    <w:p w14:paraId="4D2D36B2"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4. Ідентифікаційний код юридичної особи: 01557213</w:t>
      </w:r>
    </w:p>
    <w:p w14:paraId="5A982447"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 Міжміський код та номер телефону: 0432661133</w:t>
      </w:r>
    </w:p>
    <w:p w14:paraId="19B49AED"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 Адреса електронної пошти, яка є офіційним каналом зв’язку: univgbuh@gmail.com</w:t>
      </w:r>
    </w:p>
    <w:p w14:paraId="40A8357D"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1018C984"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21F77CE9"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2E7FB3B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ІІ. Дані про дату та місце оприлюднення інформації </w:t>
      </w:r>
    </w:p>
    <w:p w14:paraId="741E2861"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4BF5159E" w14:textId="77777777">
        <w:tblPrEx>
          <w:tblCellMar>
            <w:top w:w="0" w:type="dxa"/>
            <w:bottom w:w="0" w:type="dxa"/>
          </w:tblCellMar>
        </w:tblPrEx>
        <w:trPr>
          <w:trHeight w:val="300"/>
        </w:trPr>
        <w:tc>
          <w:tcPr>
            <w:tcW w:w="3415" w:type="dxa"/>
            <w:vMerge w:val="restart"/>
            <w:tcBorders>
              <w:top w:val="nil"/>
              <w:left w:val="nil"/>
              <w:bottom w:val="nil"/>
              <w:right w:val="nil"/>
            </w:tcBorders>
          </w:tcPr>
          <w:p w14:paraId="43FFF438"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4D48E03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http://univ.emitents.net.ua/ua/docs/?fg_id=101</w:t>
            </w:r>
          </w:p>
        </w:tc>
        <w:tc>
          <w:tcPr>
            <w:tcW w:w="1885" w:type="dxa"/>
            <w:tcBorders>
              <w:top w:val="nil"/>
              <w:left w:val="nil"/>
              <w:bottom w:val="single" w:sz="6" w:space="0" w:color="auto"/>
              <w:right w:val="nil"/>
            </w:tcBorders>
            <w:vAlign w:val="bottom"/>
          </w:tcPr>
          <w:p w14:paraId="7FCF3A1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28.07.2025</w:t>
            </w:r>
          </w:p>
        </w:tc>
      </w:tr>
      <w:tr w:rsidR="00000000" w14:paraId="69531B05" w14:textId="77777777">
        <w:tblPrEx>
          <w:tblCellMar>
            <w:top w:w="0" w:type="dxa"/>
            <w:bottom w:w="0" w:type="dxa"/>
          </w:tblCellMar>
        </w:tblPrEx>
        <w:trPr>
          <w:trHeight w:val="300"/>
        </w:trPr>
        <w:tc>
          <w:tcPr>
            <w:tcW w:w="3415" w:type="dxa"/>
            <w:vMerge/>
            <w:tcBorders>
              <w:top w:val="nil"/>
              <w:left w:val="nil"/>
              <w:bottom w:val="nil"/>
              <w:right w:val="nil"/>
            </w:tcBorders>
          </w:tcPr>
          <w:p w14:paraId="144B3953"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tc>
        <w:tc>
          <w:tcPr>
            <w:tcW w:w="5165" w:type="dxa"/>
            <w:tcBorders>
              <w:top w:val="nil"/>
              <w:left w:val="nil"/>
              <w:bottom w:val="nil"/>
              <w:right w:val="nil"/>
            </w:tcBorders>
            <w:vAlign w:val="bottom"/>
          </w:tcPr>
          <w:p w14:paraId="24E2E05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(URL-адреса вебсайту)</w:t>
            </w:r>
          </w:p>
        </w:tc>
        <w:tc>
          <w:tcPr>
            <w:tcW w:w="1885" w:type="dxa"/>
            <w:tcBorders>
              <w:top w:val="nil"/>
              <w:left w:val="nil"/>
              <w:bottom w:val="nil"/>
              <w:right w:val="nil"/>
            </w:tcBorders>
            <w:vAlign w:val="bottom"/>
          </w:tcPr>
          <w:p w14:paraId="2EC57C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w:t>
            </w:r>
          </w:p>
        </w:tc>
      </w:tr>
    </w:tbl>
    <w:p w14:paraId="344083A1"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sectPr w:rsidR="00000000">
          <w:footerReference w:type="default" r:id="rId6"/>
          <w:pgSz w:w="11905" w:h="16837"/>
          <w:pgMar w:top="570" w:right="720" w:bottom="570" w:left="720" w:header="708" w:footer="360" w:gutter="0"/>
          <w:pgNumType w:start="1"/>
          <w:cols w:space="720"/>
          <w:noEndnote/>
        </w:sectPr>
      </w:pPr>
    </w:p>
    <w:p w14:paraId="2A06982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ВІДОМОСТІ</w:t>
      </w:r>
    </w:p>
    <w:p w14:paraId="5A07A96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про зміну складу посадових осіб емітента</w:t>
      </w:r>
    </w:p>
    <w:p w14:paraId="72FB4FE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14:paraId="48A87118"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2E3434B2"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23D64EE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6F9ED82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3BD6316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Ім’я особи</w:t>
            </w:r>
          </w:p>
        </w:tc>
        <w:tc>
          <w:tcPr>
            <w:tcW w:w="1865" w:type="dxa"/>
            <w:tcBorders>
              <w:top w:val="single" w:sz="6" w:space="0" w:color="auto"/>
              <w:left w:val="single" w:sz="6" w:space="0" w:color="auto"/>
              <w:bottom w:val="single" w:sz="6" w:space="0" w:color="auto"/>
            </w:tcBorders>
            <w:vAlign w:val="center"/>
          </w:tcPr>
          <w:p w14:paraId="2331CD9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b/>
                <w:bCs/>
                <w:kern w:val="0"/>
                <w:sz w:val="20"/>
                <w:szCs w:val="20"/>
              </w:rPr>
              <w:t>Розмір частки в статутному капіталі емітента (у відсотках)</w:t>
            </w:r>
          </w:p>
        </w:tc>
      </w:tr>
      <w:tr w:rsidR="00000000" w14:paraId="1ABF1590"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010786C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18C9563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7EFCFCA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4A7590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865" w:type="dxa"/>
            <w:tcBorders>
              <w:top w:val="single" w:sz="6" w:space="0" w:color="auto"/>
              <w:left w:val="single" w:sz="6" w:space="0" w:color="auto"/>
              <w:bottom w:val="single" w:sz="6" w:space="0" w:color="auto"/>
            </w:tcBorders>
            <w:vAlign w:val="center"/>
          </w:tcPr>
          <w:p w14:paraId="1B2FFB0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r>
      <w:tr w:rsidR="00000000" w14:paraId="3BCF0EE8"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2FAB08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24.07.2025</w:t>
            </w:r>
          </w:p>
        </w:tc>
        <w:tc>
          <w:tcPr>
            <w:tcW w:w="1800" w:type="dxa"/>
            <w:tcBorders>
              <w:top w:val="single" w:sz="6" w:space="0" w:color="auto"/>
              <w:left w:val="single" w:sz="6" w:space="0" w:color="auto"/>
              <w:bottom w:val="single" w:sz="6" w:space="0" w:color="auto"/>
              <w:right w:val="single" w:sz="6" w:space="0" w:color="auto"/>
            </w:tcBorders>
          </w:tcPr>
          <w:p w14:paraId="4F62E8F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20915BC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037A8C4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Пенькова Олена Леонідівна</w:t>
            </w:r>
          </w:p>
        </w:tc>
        <w:tc>
          <w:tcPr>
            <w:tcW w:w="1865" w:type="dxa"/>
            <w:tcBorders>
              <w:top w:val="single" w:sz="6" w:space="0" w:color="auto"/>
              <w:left w:val="single" w:sz="6" w:space="0" w:color="auto"/>
              <w:bottom w:val="single" w:sz="6" w:space="0" w:color="auto"/>
            </w:tcBorders>
          </w:tcPr>
          <w:p w14:paraId="0F6549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0</w:t>
            </w:r>
          </w:p>
        </w:tc>
      </w:tr>
      <w:tr w:rsidR="00000000" w14:paraId="4F63F5D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17BA48A"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0DDBCE09"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8DAD2F5"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Позачерговими загальними зборами акціонерів 24.07.2025 прийнято рішення припинити 07.08.2025 повноваження Директора Пенькової Олени Леонідівни. Підстава такого рішення: рішення позачергових загальних зборів акціонерів від 24.07.2025 (протокол без номеру від 24.07.2025). Розмір пакета акцій: 0%. Строк протягом якого перебувала на посаді Директора: з 04.04.2023. Непогашеної судимості за корисливі та посадові злочини не має.</w:t>
            </w:r>
          </w:p>
        </w:tc>
      </w:tr>
      <w:tr w:rsidR="00000000" w14:paraId="43768D01"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447BD84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24.07.2025</w:t>
            </w:r>
          </w:p>
        </w:tc>
        <w:tc>
          <w:tcPr>
            <w:tcW w:w="1800" w:type="dxa"/>
            <w:tcBorders>
              <w:top w:val="single" w:sz="6" w:space="0" w:color="auto"/>
              <w:left w:val="single" w:sz="6" w:space="0" w:color="auto"/>
              <w:bottom w:val="single" w:sz="6" w:space="0" w:color="auto"/>
              <w:right w:val="single" w:sz="6" w:space="0" w:color="auto"/>
            </w:tcBorders>
          </w:tcPr>
          <w:p w14:paraId="5E241D2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2A7FAF2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7F6F04F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roofErr w:type="spellStart"/>
            <w:r>
              <w:rPr>
                <w:rFonts w:ascii="Times New Roman" w:hAnsi="Times New Roman" w:cs="Times New Roman"/>
                <w:kern w:val="0"/>
                <w:sz w:val="20"/>
                <w:szCs w:val="20"/>
              </w:rPr>
              <w:t>Саморядов</w:t>
            </w:r>
            <w:proofErr w:type="spellEnd"/>
            <w:r>
              <w:rPr>
                <w:rFonts w:ascii="Times New Roman" w:hAnsi="Times New Roman" w:cs="Times New Roman"/>
                <w:kern w:val="0"/>
                <w:sz w:val="20"/>
                <w:szCs w:val="20"/>
              </w:rPr>
              <w:t xml:space="preserve"> Євген Сергійович</w:t>
            </w:r>
          </w:p>
        </w:tc>
        <w:tc>
          <w:tcPr>
            <w:tcW w:w="1865" w:type="dxa"/>
            <w:tcBorders>
              <w:top w:val="single" w:sz="6" w:space="0" w:color="auto"/>
              <w:left w:val="single" w:sz="6" w:space="0" w:color="auto"/>
              <w:bottom w:val="single" w:sz="6" w:space="0" w:color="auto"/>
            </w:tcBorders>
          </w:tcPr>
          <w:p w14:paraId="611D7DF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0</w:t>
            </w:r>
          </w:p>
        </w:tc>
      </w:tr>
      <w:tr w:rsidR="00000000" w14:paraId="0B4690BC"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60C27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6C1F78B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D2B2B0E" w14:textId="69CA1349"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Позачерговими загальними зборами акціонерів 24.07.2025 прийнято рішення обрати з 08.08.2025 на посаду Директора </w:t>
            </w:r>
            <w:proofErr w:type="spellStart"/>
            <w:r>
              <w:rPr>
                <w:rFonts w:ascii="Times New Roman" w:hAnsi="Times New Roman" w:cs="Times New Roman"/>
                <w:kern w:val="0"/>
                <w:sz w:val="20"/>
                <w:szCs w:val="20"/>
              </w:rPr>
              <w:t>Саморядова</w:t>
            </w:r>
            <w:proofErr w:type="spellEnd"/>
            <w:r>
              <w:rPr>
                <w:rFonts w:ascii="Times New Roman" w:hAnsi="Times New Roman" w:cs="Times New Roman"/>
                <w:kern w:val="0"/>
                <w:sz w:val="20"/>
                <w:szCs w:val="20"/>
              </w:rPr>
              <w:t xml:space="preserve"> Євгена Сергійовича. Підстава такого рішення: рішення позачергових загальних зборів акціонерів від 24.07.2025 (протокол без номеру  від 24.07.2025). Розмір пакета акцій: 0%. Строк, на який обрано: до обрання нового Директора або тимчасово виконуючого його обов’язки. Інші посади, які обіймала посадова особа протягом останніх п'яти років: заступник начальника відділу збуту роз</w:t>
            </w:r>
            <w:r w:rsidR="007A6D84">
              <w:rPr>
                <w:rFonts w:ascii="Times New Roman" w:hAnsi="Times New Roman" w:cs="Times New Roman"/>
                <w:kern w:val="0"/>
                <w:sz w:val="20"/>
                <w:szCs w:val="20"/>
              </w:rPr>
              <w:t>д</w:t>
            </w:r>
            <w:r>
              <w:rPr>
                <w:rFonts w:ascii="Times New Roman" w:hAnsi="Times New Roman" w:cs="Times New Roman"/>
                <w:kern w:val="0"/>
                <w:sz w:val="20"/>
                <w:szCs w:val="20"/>
              </w:rPr>
              <w:t>рібних продажів, менеджер з  питань комерційної діяльності та управління, менеджер управління із збуту. Непогашеної судимості за корисливі та посадові злочини не має.</w:t>
            </w:r>
          </w:p>
        </w:tc>
      </w:tr>
    </w:tbl>
    <w:p w14:paraId="0E682E3A" w14:textId="77777777" w:rsidR="00C81873" w:rsidRDefault="00C81873"/>
    <w:sectPr w:rsidR="00C81873">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63B4" w14:textId="77777777" w:rsidR="00C81873" w:rsidRDefault="00C81873">
      <w:pPr>
        <w:spacing w:after="0" w:line="240" w:lineRule="auto"/>
      </w:pPr>
      <w:r>
        <w:separator/>
      </w:r>
    </w:p>
  </w:endnote>
  <w:endnote w:type="continuationSeparator" w:id="0">
    <w:p w14:paraId="110D04CA" w14:textId="77777777" w:rsidR="00C81873" w:rsidRDefault="00C8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9E13"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0"/>
        <w:szCs w:val="20"/>
        <w:lang w:val="ru-RU"/>
      </w:rPr>
    </w:pPr>
    <w:r>
      <w:rPr>
        <w:rFonts w:ascii="Times New Roman" w:hAnsi="Times New Roman" w:cs="Times New Roman"/>
        <w:kern w:val="0"/>
        <w:sz w:val="20"/>
        <w:szCs w:val="20"/>
        <w:lang w:val="ru-RU"/>
      </w:rPr>
      <w:fldChar w:fldCharType="begin"/>
    </w:r>
    <w:r>
      <w:rPr>
        <w:rFonts w:ascii="Times New Roman" w:hAnsi="Times New Roman" w:cs="Times New Roman"/>
        <w:kern w:val="0"/>
        <w:sz w:val="20"/>
        <w:szCs w:val="20"/>
        <w:lang w:val="ru-RU"/>
      </w:rPr>
      <w:instrText>PAGE</w:instrText>
    </w:r>
    <w:r w:rsidR="007A6D84">
      <w:rPr>
        <w:rFonts w:ascii="Times New Roman" w:hAnsi="Times New Roman" w:cs="Times New Roman"/>
        <w:kern w:val="0"/>
        <w:sz w:val="20"/>
        <w:szCs w:val="20"/>
        <w:lang w:val="ru-RU"/>
      </w:rPr>
      <w:fldChar w:fldCharType="separate"/>
    </w:r>
    <w:r w:rsidR="007A6D84">
      <w:rPr>
        <w:rFonts w:ascii="Times New Roman" w:hAnsi="Times New Roman" w:cs="Times New Roman"/>
        <w:noProof/>
        <w:kern w:val="0"/>
        <w:sz w:val="20"/>
        <w:szCs w:val="20"/>
        <w:lang w:val="ru-RU"/>
      </w:rPr>
      <w:t>1</w:t>
    </w:r>
    <w:r>
      <w:rPr>
        <w:rFonts w:ascii="Times New Roman" w:hAnsi="Times New Roman" w:cs="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254E" w14:textId="77777777" w:rsidR="00C81873" w:rsidRDefault="00C81873">
      <w:pPr>
        <w:spacing w:after="0" w:line="240" w:lineRule="auto"/>
      </w:pPr>
      <w:r>
        <w:separator/>
      </w:r>
    </w:p>
  </w:footnote>
  <w:footnote w:type="continuationSeparator" w:id="0">
    <w:p w14:paraId="1BFD2CCE" w14:textId="77777777" w:rsidR="00C81873" w:rsidRDefault="00C81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84"/>
    <w:rsid w:val="007A6D84"/>
    <w:rsid w:val="00A5037B"/>
    <w:rsid w:val="00C81873"/>
    <w:rsid w:val="00CA5D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52C23"/>
  <w14:defaultImageDpi w14:val="0"/>
  <w15:docId w15:val="{56D0D944-841D-49B8-AE80-267A7526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2507</Words>
  <Characters>1429</Characters>
  <Application>Microsoft Office Word</Application>
  <DocSecurity>0</DocSecurity>
  <Lines>11</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2</cp:revision>
  <dcterms:created xsi:type="dcterms:W3CDTF">2025-07-28T14:15:00Z</dcterms:created>
  <dcterms:modified xsi:type="dcterms:W3CDTF">2025-07-28T14:15:00Z</dcterms:modified>
</cp:coreProperties>
</file>